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551D165C" w:rsidR="00754729" w:rsidRPr="005E1E0E" w:rsidRDefault="00084CD7"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 </w:t>
      </w:r>
      <w:r>
        <w:rPr>
          <w:rFonts w:ascii="Arial" w:hAnsi="Arial" w:cs="Arial"/>
          <w:b/>
          <w:bCs/>
          <w:sz w:val="20"/>
          <w:szCs w:val="20"/>
          <w:lang w:eastAsia="en-GB"/>
        </w:rPr>
        <w:t>Swan Lane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E388274"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084CD7">
        <w:rPr>
          <w:rFonts w:ascii="Arial" w:hAnsi="Arial" w:cs="Arial"/>
          <w:sz w:val="20"/>
          <w:szCs w:val="20"/>
        </w:rPr>
        <w:t>Swan Lane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use and process your personal data, and how in doing so, we comply with our legal obligations to you. </w:t>
      </w:r>
      <w:r w:rsidRPr="005E1E0E">
        <w:rPr>
          <w:rFonts w:ascii="Arial" w:hAnsi="Arial" w:cs="Arial"/>
          <w:sz w:val="20"/>
          <w:szCs w:val="20"/>
        </w:rPr>
        <w:lastRenderedPageBreak/>
        <w:t>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14DDB1B" w:rsidR="00E37206" w:rsidRPr="005E1E0E" w:rsidRDefault="00084CD7" w:rsidP="00E37206">
      <w:pPr>
        <w:widowControl w:val="0"/>
        <w:spacing w:after="280"/>
        <w:rPr>
          <w:rFonts w:ascii="Arial" w:hAnsi="Arial" w:cs="Arial"/>
          <w:sz w:val="20"/>
          <w:szCs w:val="20"/>
        </w:rPr>
      </w:pPr>
      <w:r>
        <w:rPr>
          <w:rFonts w:ascii="Arial" w:hAnsi="Arial" w:cs="Arial"/>
          <w:sz w:val="20"/>
          <w:szCs w:val="20"/>
        </w:rPr>
        <w:t>Swan Lane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w:t>
      </w:r>
      <w:r w:rsidRPr="005E1E0E">
        <w:rPr>
          <w:rFonts w:ascii="Arial" w:hAnsi="Arial" w:cs="Arial"/>
          <w:sz w:val="20"/>
          <w:szCs w:val="20"/>
        </w:rPr>
        <w:lastRenderedPageBreak/>
        <w:t xml:space="preserve">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lastRenderedPageBreak/>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A053FBC" w:rsidR="002C02DF" w:rsidRPr="00A73EFC" w:rsidRDefault="00084CD7" w:rsidP="002C02DF">
      <w:pPr>
        <w:pStyle w:val="nhsd-t-body"/>
        <w:rPr>
          <w:rFonts w:ascii="Arial" w:hAnsi="Arial" w:cs="Arial"/>
          <w:color w:val="000000" w:themeColor="text1"/>
          <w:sz w:val="22"/>
          <w:szCs w:val="22"/>
        </w:rPr>
      </w:pPr>
      <w:r>
        <w:rPr>
          <w:rFonts w:ascii="Arial" w:hAnsi="Arial" w:cs="Arial"/>
          <w:color w:val="000000" w:themeColor="text1"/>
          <w:sz w:val="22"/>
          <w:szCs w:val="22"/>
        </w:rPr>
        <w:t>Swan Lane Medical Centre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condition, preventing an </w:t>
      </w:r>
      <w:r w:rsidRPr="005E1E0E">
        <w:rPr>
          <w:rFonts w:ascii="Arial" w:hAnsi="Arial" w:cs="Arial"/>
          <w:sz w:val="20"/>
          <w:szCs w:val="20"/>
        </w:rPr>
        <w:lastRenderedPageBreak/>
        <w:t>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 xml:space="preserve">CRN WM processes data under the instruction of the individual research protocol, as delegated by the practice (data controller). You can </w:t>
      </w:r>
      <w:r w:rsidRPr="00553D6F">
        <w:rPr>
          <w:rFonts w:asciiTheme="majorHAnsi" w:hAnsiTheme="majorHAnsi" w:cstheme="majorHAnsi"/>
          <w:color w:val="000000"/>
        </w:rPr>
        <w:lastRenderedPageBreak/>
        <w:t>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lastRenderedPageBreak/>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lastRenderedPageBreak/>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84CD7"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lastRenderedPageBreak/>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lastRenderedPageBreak/>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BB02CB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084CD7">
        <w:rPr>
          <w:rFonts w:ascii="Arial" w:hAnsi="Arial" w:cs="Arial"/>
          <w:sz w:val="20"/>
          <w:szCs w:val="20"/>
        </w:rPr>
        <w:t>Swan Lane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If you do not want your confidential patient information to be used for </w:t>
      </w:r>
      <w:r w:rsidRPr="005E1E0E">
        <w:rPr>
          <w:rFonts w:ascii="Arial" w:hAnsi="Arial" w:cs="Arial"/>
          <w:i/>
          <w:sz w:val="20"/>
          <w:szCs w:val="20"/>
        </w:rPr>
        <w:lastRenderedPageBreak/>
        <w:t>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w:t>
      </w:r>
      <w:r>
        <w:rPr>
          <w:rFonts w:ascii="Arial" w:hAnsi="Arial" w:cs="Arial"/>
          <w:sz w:val="20"/>
          <w:szCs w:val="20"/>
        </w:rPr>
        <w:lastRenderedPageBreak/>
        <w:t>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lastRenderedPageBreak/>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lastRenderedPageBreak/>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publish and share patient data, there are strict laws in place that we must follow. Under the UK General Data </w:t>
      </w:r>
      <w:r w:rsidRPr="004E2C36">
        <w:rPr>
          <w:rFonts w:ascii="Arial" w:hAnsi="Arial" w:cs="Arial"/>
          <w:sz w:val="20"/>
          <w:szCs w:val="20"/>
        </w:rPr>
        <w:lastRenderedPageBreak/>
        <w:t>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 xml:space="preserve">Independent Group Advising on </w:t>
        </w:r>
        <w:r w:rsidRPr="004E2C36">
          <w:rPr>
            <w:rStyle w:val="Hyperlink"/>
            <w:rFonts w:ascii="Arial" w:hAnsi="Arial" w:cs="Arial"/>
            <w:color w:val="auto"/>
            <w:sz w:val="20"/>
            <w:szCs w:val="20"/>
          </w:rPr>
          <w:lastRenderedPageBreak/>
          <w:t>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It is therefore possible for NHS Digital to convert the unique codes back to data that could directly identify you in certain circumstances, and </w:t>
      </w:r>
      <w:r w:rsidRPr="004E2C36">
        <w:rPr>
          <w:rFonts w:ascii="Arial" w:hAnsi="Arial" w:cs="Arial"/>
          <w:sz w:val="20"/>
          <w:szCs w:val="20"/>
        </w:rPr>
        <w:lastRenderedPageBreak/>
        <w:t>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stored and processed outside of the UK. Some of our processors may </w:t>
      </w:r>
      <w:r w:rsidRPr="004E2C36">
        <w:rPr>
          <w:rFonts w:ascii="Arial" w:hAnsi="Arial" w:cs="Arial"/>
          <w:sz w:val="20"/>
          <w:szCs w:val="20"/>
        </w:rPr>
        <w:lastRenderedPageBreak/>
        <w:t>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E2DAAF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084CD7">
        <w:rPr>
          <w:rFonts w:ascii="Arial" w:hAnsi="Arial" w:cs="Arial"/>
          <w:sz w:val="20"/>
          <w:szCs w:val="20"/>
        </w:rPr>
        <w:t>Swan Lane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w:t>
      </w:r>
      <w:r w:rsidRPr="005E1E0E">
        <w:rPr>
          <w:rFonts w:ascii="Arial" w:hAnsi="Arial" w:cs="Arial"/>
          <w:sz w:val="20"/>
          <w:szCs w:val="20"/>
        </w:rPr>
        <w:lastRenderedPageBreak/>
        <w:t>(</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w:t>
      </w:r>
      <w:r w:rsidRPr="005E1E0E">
        <w:rPr>
          <w:rFonts w:ascii="Arial" w:hAnsi="Arial" w:cs="Arial"/>
          <w:i/>
          <w:sz w:val="20"/>
          <w:szCs w:val="20"/>
        </w:rPr>
        <w:lastRenderedPageBreak/>
        <w:t xml:space="preserve">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xml:space="preserve">, or another online primary care service, you will now be able to see all future notes </w:t>
      </w:r>
      <w:r w:rsidRPr="00993E3A">
        <w:rPr>
          <w:rFonts w:ascii="Arial" w:hAnsi="Arial" w:cs="Arial"/>
          <w:color w:val="231F20"/>
          <w:sz w:val="20"/>
          <w:szCs w:val="20"/>
        </w:rPr>
        <w:lastRenderedPageBreak/>
        <w:t>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23D8413C" w:rsidR="00E40334" w:rsidRPr="00E40334" w:rsidRDefault="00E40334" w:rsidP="00E40334">
      <w:pPr>
        <w:rPr>
          <w:rFonts w:ascii="Arial" w:hAnsi="Arial" w:cs="Arial"/>
          <w:sz w:val="20"/>
          <w:szCs w:val="20"/>
        </w:rPr>
      </w:pPr>
      <w:r w:rsidRPr="00E40334">
        <w:rPr>
          <w:rFonts w:ascii="Arial" w:hAnsi="Arial" w:cs="Arial"/>
          <w:sz w:val="20"/>
          <w:szCs w:val="20"/>
        </w:rPr>
        <w:t>CCTV is</w:t>
      </w:r>
      <w:r w:rsidR="00084CD7">
        <w:rPr>
          <w:rFonts w:ascii="Arial" w:hAnsi="Arial" w:cs="Arial"/>
          <w:sz w:val="20"/>
          <w:szCs w:val="20"/>
        </w:rPr>
        <w:t xml:space="preserve"> not</w:t>
      </w:r>
      <w:r w:rsidRPr="00E40334">
        <w:rPr>
          <w:rFonts w:ascii="Arial" w:hAnsi="Arial" w:cs="Arial"/>
          <w:sz w:val="20"/>
          <w:szCs w:val="20"/>
        </w:rPr>
        <w:t xml:space="preserve"> installed on our practice premises</w:t>
      </w:r>
      <w:r w:rsidR="00084CD7">
        <w:rPr>
          <w:rFonts w:ascii="Arial" w:hAnsi="Arial" w:cs="Arial"/>
          <w:sz w:val="20"/>
          <w:szCs w:val="20"/>
        </w:rPr>
        <w:t>.</w:t>
      </w:r>
      <w:r w:rsidRPr="00E40334">
        <w:rPr>
          <w:rFonts w:ascii="Arial" w:hAnsi="Arial" w:cs="Arial"/>
          <w:sz w:val="20"/>
          <w:szCs w:val="20"/>
        </w:rPr>
        <w:t xml:space="preserve"> </w:t>
      </w:r>
    </w:p>
    <w:p w14:paraId="06FE19BD" w14:textId="2B77493B"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1A41232B" w14:textId="77777777" w:rsidR="00084CD7" w:rsidRPr="00084CD7" w:rsidRDefault="00084CD7" w:rsidP="00084CD7"/>
    <w:bookmarkEnd w:id="8"/>
    <w:p w14:paraId="68635D53" w14:textId="06881744" w:rsidR="00084CD7" w:rsidRPr="00084CD7" w:rsidRDefault="00084CD7" w:rsidP="0095022F">
      <w:pPr>
        <w:rPr>
          <w:rFonts w:ascii="Arial" w:eastAsia="Arial" w:hAnsi="Arial" w:cs="Arial"/>
          <w:sz w:val="20"/>
          <w:szCs w:val="20"/>
        </w:rPr>
      </w:pPr>
      <w:r w:rsidRPr="2EC85CA4">
        <w:rPr>
          <w:rFonts w:ascii="Arial" w:hAnsi="Arial" w:cs="Arial"/>
          <w:sz w:val="20"/>
          <w:szCs w:val="20"/>
        </w:rPr>
        <w:t xml:space="preserve">Our telephone system does not automatically record all telephone calls.  </w:t>
      </w:r>
      <w:r w:rsidRPr="2EC85CA4">
        <w:rPr>
          <w:rFonts w:ascii="Arial" w:eastAsia="Arial" w:hAnsi="Arial" w:cs="Arial"/>
          <w:sz w:val="20"/>
          <w:szCs w:val="20"/>
        </w:rPr>
        <w:t>Our telephone system has the functionality to records telephone calls if it is deemed necessary, the receptionist will inform you if the call is being recorded.  Recordings are used for the purposes of seeking clarification where there is a dispute as to what was said and for staff training Access to these recordings is restricted to named senior staff.</w:t>
      </w:r>
    </w:p>
    <w:p w14:paraId="1B4DF6AB" w14:textId="77777777" w:rsidR="00084CD7" w:rsidRDefault="00084CD7" w:rsidP="003A3C73">
      <w:pPr>
        <w:rPr>
          <w:rFonts w:ascii="Arial" w:hAnsi="Arial" w:cs="Arial"/>
          <w:b/>
          <w:sz w:val="20"/>
          <w:szCs w:val="20"/>
        </w:rPr>
      </w:pPr>
    </w:p>
    <w:p w14:paraId="1D9D0ADE" w14:textId="2DF140C1" w:rsidR="003A3C73" w:rsidRPr="005E1E0E" w:rsidRDefault="003A3C73" w:rsidP="003A3C73">
      <w:pPr>
        <w:rPr>
          <w:rFonts w:ascii="Arial" w:hAnsi="Arial" w:cs="Arial"/>
          <w:b/>
          <w:sz w:val="20"/>
          <w:szCs w:val="20"/>
        </w:rPr>
      </w:pPr>
      <w:bookmarkStart w:id="12" w:name="_GoBack"/>
      <w:bookmarkEnd w:id="12"/>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84CD7"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lastRenderedPageBreak/>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4"/>
  </w:num>
  <w:num w:numId="5">
    <w:abstractNumId w:val="1"/>
  </w:num>
  <w:num w:numId="6">
    <w:abstractNumId w:val="30"/>
  </w:num>
  <w:num w:numId="7">
    <w:abstractNumId w:val="3"/>
  </w:num>
  <w:num w:numId="8">
    <w:abstractNumId w:val="2"/>
  </w:num>
  <w:num w:numId="9">
    <w:abstractNumId w:val="17"/>
  </w:num>
  <w:num w:numId="10">
    <w:abstractNumId w:val="0"/>
  </w:num>
  <w:num w:numId="11">
    <w:abstractNumId w:val="15"/>
  </w:num>
  <w:num w:numId="12">
    <w:abstractNumId w:val="27"/>
  </w:num>
  <w:num w:numId="13">
    <w:abstractNumId w:val="10"/>
  </w:num>
  <w:num w:numId="14">
    <w:abstractNumId w:val="32"/>
  </w:num>
  <w:num w:numId="15">
    <w:abstractNumId w:val="19"/>
  </w:num>
  <w:num w:numId="16">
    <w:abstractNumId w:val="26"/>
  </w:num>
  <w:num w:numId="17">
    <w:abstractNumId w:val="16"/>
  </w:num>
  <w:num w:numId="18">
    <w:abstractNumId w:val="33"/>
  </w:num>
  <w:num w:numId="19">
    <w:abstractNumId w:val="25"/>
  </w:num>
  <w:num w:numId="20">
    <w:abstractNumId w:val="12"/>
  </w:num>
  <w:num w:numId="21">
    <w:abstractNumId w:val="8"/>
  </w:num>
  <w:num w:numId="22">
    <w:abstractNumId w:val="21"/>
  </w:num>
  <w:num w:numId="23">
    <w:abstractNumId w:val="18"/>
  </w:num>
  <w:num w:numId="24">
    <w:abstractNumId w:val="9"/>
  </w:num>
  <w:num w:numId="25">
    <w:abstractNumId w:val="22"/>
  </w:num>
  <w:num w:numId="26">
    <w:abstractNumId w:val="13"/>
  </w:num>
  <w:num w:numId="27">
    <w:abstractNumId w:val="29"/>
  </w:num>
  <w:num w:numId="28">
    <w:abstractNumId w:val="7"/>
  </w:num>
  <w:num w:numId="29">
    <w:abstractNumId w:val="4"/>
  </w:num>
  <w:num w:numId="30">
    <w:abstractNumId w:val="31"/>
  </w:num>
  <w:num w:numId="31">
    <w:abstractNumId w:val="5"/>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84CD7"/>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60A9-55D6-40B5-AA6A-C32EE185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10853</Words>
  <Characters>61864</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Haslam Tracy (P82004)</cp:lastModifiedBy>
  <cp:revision>2</cp:revision>
  <cp:lastPrinted>2019-06-13T09:46:00Z</cp:lastPrinted>
  <dcterms:created xsi:type="dcterms:W3CDTF">2023-09-18T16:22:00Z</dcterms:created>
  <dcterms:modified xsi:type="dcterms:W3CDTF">2023-09-18T16:22:00Z</dcterms:modified>
</cp:coreProperties>
</file>